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0C75" w:rsidRPr="008E2791" w:rsidRDefault="008E2791">
      <w:pPr>
        <w:pStyle w:val="normal0"/>
        <w:jc w:val="center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APUSH Synthesis List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Debates and restrictions over free speech and government power during wartime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Alien and Sedition Acts (Quasi-War)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Hartford Convention (War of 1812)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Thoreau refusing to pay taxes (Mexican-American War)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 xml:space="preserve">Lincoln’s suspension of </w:t>
      </w:r>
      <w:r w:rsidRPr="008E2791">
        <w:rPr>
          <w:rFonts w:ascii="Times New Roman" w:eastAsia="Times New Roman" w:hAnsi="Times New Roman" w:cs="Times New Roman"/>
          <w:i/>
        </w:rPr>
        <w:t>habeas corpus</w:t>
      </w:r>
      <w:r w:rsidRPr="008E2791">
        <w:rPr>
          <w:rFonts w:ascii="Times New Roman" w:eastAsia="Times New Roman" w:hAnsi="Times New Roman" w:cs="Times New Roman"/>
        </w:rPr>
        <w:t xml:space="preserve"> (Civil War)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Anti-Imperialist League (Spanish-American War)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Sedition Acts, Part II and opposition of Eugene V. Debs and others (WWI)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Internment of West-Coast Japanese (WWII)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 xml:space="preserve">1st Red Scare (Palmer Raids - post WWI) 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McCarthyism and Red Scares (Cold War)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Draft dodging, rallies, college opposition, Kent State (Vietnam)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Patriot Act after 9-11 (“War on Terror”)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BC3DEC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Class Conflict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Bacon’s Rebellion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proofErr w:type="spellStart"/>
      <w:r w:rsidRPr="008E2791">
        <w:rPr>
          <w:rFonts w:ascii="Times New Roman" w:eastAsia="Times New Roman" w:hAnsi="Times New Roman" w:cs="Times New Roman"/>
        </w:rPr>
        <w:t>Leisler’s</w:t>
      </w:r>
      <w:proofErr w:type="spellEnd"/>
      <w:r w:rsidRPr="008E2791">
        <w:rPr>
          <w:rFonts w:ascii="Times New Roman" w:eastAsia="Times New Roman" w:hAnsi="Times New Roman" w:cs="Times New Roman"/>
        </w:rPr>
        <w:t xml:space="preserve"> Rebellion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Paxton Boys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Pontiac’s Rebellion and Proclamation of 1763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Shays’ Rebellion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Whiskey Rebellion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Jackson’s Bank War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Populists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Grange Movement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Opposition to wars/foreign intervention or entanglements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Washington’s Farewell Address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Isolationism between world wars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Charles Lindbergh and America First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American Anti-Imperialist League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Anti-war movement--Vietnam War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Debates over the balance of power between federal and state government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Constitutional Convention (Federalists vs. Anti-Federalists)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Marshall Court decisions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Virginia and Kentucky Resolutions / Nullification Crisis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Hartford Convention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South Carolina Tariff Nullification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Northern Liberty Laws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Secession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Interstate Commerce Commission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Supreme Court striking down New Deal laws based on restrictive view of commerce clause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 xml:space="preserve">Arkansas and the Little Rock 9 - </w:t>
      </w:r>
      <w:proofErr w:type="spellStart"/>
      <w:r w:rsidRPr="008E2791">
        <w:rPr>
          <w:rFonts w:ascii="Times New Roman" w:eastAsia="Times New Roman" w:hAnsi="Times New Roman" w:cs="Times New Roman"/>
        </w:rPr>
        <w:t>Faubus’s</w:t>
      </w:r>
      <w:proofErr w:type="spellEnd"/>
      <w:r w:rsidRPr="008E2791">
        <w:rPr>
          <w:rFonts w:ascii="Times New Roman" w:eastAsia="Times New Roman" w:hAnsi="Times New Roman" w:cs="Times New Roman"/>
        </w:rPr>
        <w:t xml:space="preserve"> reaction to Ike’s intervention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New Federalism - Nixon/Reagan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Arizona immigration law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D</w:t>
      </w:r>
      <w:r w:rsidR="00BC3DEC" w:rsidRPr="008E2791">
        <w:rPr>
          <w:rFonts w:ascii="Times New Roman" w:eastAsia="Times New Roman" w:hAnsi="Times New Roman" w:cs="Times New Roman"/>
        </w:rPr>
        <w:t>efense of Marriage Act (DOMA)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lastRenderedPageBreak/>
        <w:t xml:space="preserve">American </w:t>
      </w:r>
      <w:proofErr w:type="spellStart"/>
      <w:r w:rsidRPr="008E2791">
        <w:rPr>
          <w:rFonts w:ascii="Times New Roman" w:eastAsia="Times New Roman" w:hAnsi="Times New Roman" w:cs="Times New Roman"/>
          <w:u w:val="single"/>
        </w:rPr>
        <w:t>Exceptionalism</w:t>
      </w:r>
      <w:proofErr w:type="spellEnd"/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Winthrop’s City on a Hill (Puritans; religion)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i/>
        </w:rPr>
        <w:t>Declaration of Independence</w:t>
      </w:r>
      <w:r w:rsidRPr="008E2791">
        <w:rPr>
          <w:rFonts w:ascii="Times New Roman" w:eastAsia="Times New Roman" w:hAnsi="Times New Roman" w:cs="Times New Roman"/>
        </w:rPr>
        <w:t xml:space="preserve"> 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Monroe Doctrine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Manifest Destiny (John L. O’Sullivan; annexation of Texas)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i/>
        </w:rPr>
        <w:t>The New Colossus</w:t>
      </w:r>
      <w:r w:rsidRPr="008E2791">
        <w:rPr>
          <w:rFonts w:ascii="Times New Roman" w:eastAsia="Times New Roman" w:hAnsi="Times New Roman" w:cs="Times New Roman"/>
        </w:rPr>
        <w:t>, by Emma Lazarus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Social Darwinism, New Imperialism, nationalism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Insular cases (imperialism, “Does the Constitution follow the flag?”)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Roosevelt Corollary to the Monroe Doctrine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“Make the World Safe for Democracy”/“A War to End All Wars”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FDR’s “Four Freedoms” Speech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Containment policy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JFK’s Inaugural Address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Ronald Reagan (used City on a Hill imagery in speeches)</w:t>
      </w:r>
    </w:p>
    <w:p w:rsidR="000D0C75" w:rsidRPr="008E2791" w:rsidRDefault="000D0C75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Sectional tensions and differences (some affected by environment)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Regional differences between Native American tribes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Regional differences between British North American colonies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Regional differences between states at the Constitutional Convention (slavery)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Hartford Convention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Sectionalism 1848 - 1865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Reconstruction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Great Migration (1910-1930) - growth of racial tensions and race riots</w:t>
      </w:r>
    </w:p>
    <w:p w:rsidR="000D0C75" w:rsidRPr="008E2791" w:rsidRDefault="00BC3DEC">
      <w:pPr>
        <w:pStyle w:val="normal0"/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Civil Rights Movement (1950s-1960s)</w:t>
      </w:r>
    </w:p>
    <w:p w:rsidR="00BC3DEC" w:rsidRPr="008E2791" w:rsidRDefault="00BC3DEC">
      <w:pPr>
        <w:pStyle w:val="normal0"/>
        <w:rPr>
          <w:rFonts w:ascii="Times New Roman" w:hAnsi="Times New Roman" w:cs="Times New Roman"/>
        </w:rPr>
      </w:pP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t>Rebellion against the established social order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Committees of Correspondence / Student Non-Violent Coordinating Committee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i/>
        </w:rPr>
        <w:t>The Liberator</w:t>
      </w:r>
      <w:r w:rsidRPr="008E2791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E2791">
        <w:rPr>
          <w:rFonts w:ascii="Times New Roman" w:eastAsia="Times New Roman" w:hAnsi="Times New Roman" w:cs="Times New Roman"/>
        </w:rPr>
        <w:t>Immediatists</w:t>
      </w:r>
      <w:proofErr w:type="spellEnd"/>
      <w:r w:rsidRPr="008E2791">
        <w:rPr>
          <w:rFonts w:ascii="Times New Roman" w:eastAsia="Times New Roman" w:hAnsi="Times New Roman" w:cs="Times New Roman"/>
        </w:rPr>
        <w:t xml:space="preserve"> vs. gradualists) / MLK/non-violent resistance vs. Malcolm X/Black Panthers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Independence Faction vs. Olive Branch Faction / Interventionists vs. America First (isolationists)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Civil War-The Union Must Be Preserved vs. Copperheads/Peace Faction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Civil Rights Movement</w:t>
      </w:r>
    </w:p>
    <w:p w:rsidR="000D0C75" w:rsidRPr="008E2791" w:rsidRDefault="008E2791">
      <w:pPr>
        <w:pStyle w:val="normal0"/>
        <w:rPr>
          <w:rFonts w:ascii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Hippies</w:t>
      </w:r>
    </w:p>
    <w:p w:rsidR="000D0C75" w:rsidRPr="008E2791" w:rsidRDefault="008E2791">
      <w:pPr>
        <w:pStyle w:val="normal0"/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Women’s Rights Movement</w:t>
      </w:r>
    </w:p>
    <w:p w:rsidR="00BC3DEC" w:rsidRPr="008E2791" w:rsidRDefault="00BC3DEC">
      <w:pPr>
        <w:pStyle w:val="normal0"/>
        <w:rPr>
          <w:rFonts w:ascii="Times New Roman" w:eastAsia="Times New Roman" w:hAnsi="Times New Roman" w:cs="Times New Roman"/>
        </w:rPr>
      </w:pPr>
    </w:p>
    <w:p w:rsidR="008E2791" w:rsidRDefault="008E2791" w:rsidP="00BC3DEC">
      <w:pPr>
        <w:rPr>
          <w:rFonts w:ascii="Times New Roman" w:eastAsia="Times New Roman" w:hAnsi="Times New Roman" w:cs="Times New Roman"/>
          <w:u w:val="single"/>
        </w:rPr>
        <w:sectPr w:rsidR="008E2791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BC3DEC" w:rsidRPr="008E2791" w:rsidRDefault="00BC3DEC" w:rsidP="00BC3DEC">
      <w:pPr>
        <w:rPr>
          <w:rFonts w:ascii="Times New Roman" w:eastAsia="Times New Roman" w:hAnsi="Times New Roman" w:cs="Times New Roman"/>
          <w:u w:val="single"/>
        </w:rPr>
      </w:pPr>
      <w:r w:rsidRPr="008E2791">
        <w:rPr>
          <w:rFonts w:ascii="Times New Roman" w:eastAsia="Times New Roman" w:hAnsi="Times New Roman" w:cs="Times New Roman"/>
          <w:u w:val="single"/>
        </w:rPr>
        <w:lastRenderedPageBreak/>
        <w:t>Industrialization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Market Revolution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Industrialization of the 1900s</w:t>
      </w:r>
    </w:p>
    <w:p w:rsid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WWI industrialization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</w:p>
    <w:p w:rsidR="008E2791" w:rsidRDefault="008E2791" w:rsidP="00BC3DEC">
      <w:pPr>
        <w:rPr>
          <w:rFonts w:ascii="Times New Roman" w:eastAsia="Times New Roman" w:hAnsi="Times New Roman" w:cs="Times New Roman"/>
          <w:u w:val="single"/>
        </w:rPr>
      </w:pPr>
    </w:p>
    <w:p w:rsidR="008E2791" w:rsidRDefault="008E2791" w:rsidP="00BC3DEC">
      <w:pPr>
        <w:rPr>
          <w:rFonts w:ascii="Times New Roman" w:eastAsia="Times New Roman" w:hAnsi="Times New Roman" w:cs="Times New Roman"/>
          <w:u w:val="single"/>
        </w:rPr>
      </w:pPr>
    </w:p>
    <w:p w:rsidR="008E2791" w:rsidRPr="008E2791" w:rsidRDefault="008E2791" w:rsidP="00BC3DEC">
      <w:pPr>
        <w:rPr>
          <w:rFonts w:ascii="Times New Roman" w:eastAsia="Times New Roman" w:hAnsi="Times New Roman" w:cs="Times New Roman"/>
          <w:u w:val="single"/>
        </w:rPr>
      </w:pPr>
      <w:r w:rsidRPr="008E2791">
        <w:rPr>
          <w:rFonts w:ascii="Times New Roman" w:eastAsia="Times New Roman" w:hAnsi="Times New Roman" w:cs="Times New Roman"/>
          <w:u w:val="single"/>
        </w:rPr>
        <w:lastRenderedPageBreak/>
        <w:t>Immigration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Alien Acts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Chinese Exclusion Act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Quota Laws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Bracero Program/Operation Wetback</w:t>
      </w:r>
    </w:p>
    <w:p w:rsidR="008E2791" w:rsidRDefault="008E2791" w:rsidP="00BC3DE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Obama’s Amnesty Program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  <w:u w:val="single"/>
        </w:rPr>
        <w:lastRenderedPageBreak/>
        <w:t>Reform movements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Antebellum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Progressive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The New Deal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The Great Society</w:t>
      </w:r>
    </w:p>
    <w:p w:rsidR="00BC3DEC" w:rsidRPr="008E2791" w:rsidRDefault="00BC3DEC" w:rsidP="00BC3DEC">
      <w:pPr>
        <w:rPr>
          <w:rFonts w:ascii="Times New Roman" w:eastAsia="Times New Roman" w:hAnsi="Times New Roman" w:cs="Times New Roman"/>
        </w:rPr>
      </w:pPr>
      <w:r w:rsidRPr="008E2791">
        <w:rPr>
          <w:rFonts w:ascii="Times New Roman" w:eastAsia="Times New Roman" w:hAnsi="Times New Roman" w:cs="Times New Roman"/>
        </w:rPr>
        <w:t>Civil Rights</w:t>
      </w:r>
    </w:p>
    <w:p w:rsidR="008E2791" w:rsidRDefault="008E2791">
      <w:pPr>
        <w:pStyle w:val="normal0"/>
        <w:rPr>
          <w:rFonts w:ascii="Times New Roman" w:eastAsia="Times New Roman" w:hAnsi="Times New Roman" w:cs="Times New Roman"/>
        </w:rPr>
        <w:sectPr w:rsidR="008E2791" w:rsidSect="008E2791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</w:sectPr>
      </w:pPr>
    </w:p>
    <w:p w:rsidR="00BC3DEC" w:rsidRPr="008E2791" w:rsidRDefault="00BC3DEC">
      <w:pPr>
        <w:pStyle w:val="normal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C3DEC" w:rsidRPr="008E2791" w:rsidRDefault="00BC3DEC">
      <w:pPr>
        <w:pStyle w:val="normal0"/>
        <w:rPr>
          <w:rFonts w:ascii="Times New Roman" w:hAnsi="Times New Roman" w:cs="Times New Roman"/>
        </w:rPr>
      </w:pPr>
    </w:p>
    <w:sectPr w:rsidR="00BC3DEC" w:rsidRPr="008E2791" w:rsidSect="008E2791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D0C75"/>
    <w:rsid w:val="000D0C75"/>
    <w:rsid w:val="00837034"/>
    <w:rsid w:val="008E2791"/>
    <w:rsid w:val="008F6989"/>
    <w:rsid w:val="00904D8D"/>
    <w:rsid w:val="00BC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34"/>
  </w:style>
  <w:style w:type="paragraph" w:styleId="Heading1">
    <w:name w:val="heading 1"/>
    <w:basedOn w:val="normal0"/>
    <w:next w:val="normal0"/>
    <w:rsid w:val="0083703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83703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83703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83703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83703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83703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7034"/>
  </w:style>
  <w:style w:type="paragraph" w:styleId="Title">
    <w:name w:val="Title"/>
    <w:basedOn w:val="normal0"/>
    <w:next w:val="normal0"/>
    <w:rsid w:val="00837034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83703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>Steele Canyon Charter High School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 Richards</cp:lastModifiedBy>
  <cp:revision>2</cp:revision>
  <dcterms:created xsi:type="dcterms:W3CDTF">2017-07-11T19:58:00Z</dcterms:created>
  <dcterms:modified xsi:type="dcterms:W3CDTF">2017-07-11T19:58:00Z</dcterms:modified>
</cp:coreProperties>
</file>